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B8" w:rsidRPr="00190718" w:rsidRDefault="003E1FB8" w:rsidP="00190718">
      <w:pPr>
        <w:pStyle w:val="Nagwek1"/>
        <w:rPr>
          <w:color w:val="auto"/>
        </w:rPr>
      </w:pPr>
      <w:r w:rsidRPr="00190718">
        <w:rPr>
          <w:color w:val="auto"/>
        </w:rPr>
        <w:t>Regulamin lekcji i warsztatów muzealnych Muzeum Historycznego w Bielsku-Białej</w:t>
      </w:r>
    </w:p>
    <w:p w:rsidR="003E1FB8" w:rsidRDefault="003E1FB8" w:rsidP="003E1FB8">
      <w:pPr>
        <w:rPr>
          <w:rFonts w:asciiTheme="majorHAnsi" w:hAnsiTheme="majorHAnsi" w:cstheme="majorHAnsi"/>
          <w:b/>
        </w:rPr>
      </w:pPr>
    </w:p>
    <w:p w:rsidR="003E1FB8" w:rsidRPr="00190718" w:rsidRDefault="003E1FB8" w:rsidP="00190718">
      <w:pPr>
        <w:pStyle w:val="Nagwek2"/>
        <w:rPr>
          <w:color w:val="auto"/>
        </w:rPr>
      </w:pPr>
      <w:r w:rsidRPr="00190718">
        <w:rPr>
          <w:color w:val="auto"/>
        </w:rPr>
        <w:t>I</w:t>
      </w:r>
      <w:r w:rsidR="00841808">
        <w:rPr>
          <w:color w:val="auto"/>
        </w:rPr>
        <w:t xml:space="preserve"> </w:t>
      </w:r>
      <w:r w:rsidRPr="00190718">
        <w:rPr>
          <w:color w:val="auto"/>
        </w:rPr>
        <w:t>Zasady ogólne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Organizatorem zajęć muzealnych jest Muzeum Historyczne w Bielsku-Białej.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Zajęcia muzealne można zamawiać drogą elektroniczną (aktualne terminy zajęć dostępne są na stronie internetowej Muzeum: </w:t>
      </w:r>
      <w:hyperlink r:id="rId5" w:history="1">
        <w:r w:rsidRPr="00E00CAE">
          <w:rPr>
            <w:rStyle w:val="Hipercze"/>
            <w:rFonts w:asciiTheme="majorHAnsi" w:hAnsiTheme="majorHAnsi" w:cstheme="majorHAnsi"/>
          </w:rPr>
          <w:t>www.muzeum.bielsko.pl</w:t>
        </w:r>
      </w:hyperlink>
      <w:r>
        <w:rPr>
          <w:rFonts w:asciiTheme="majorHAnsi" w:hAnsiTheme="majorHAnsi" w:cstheme="majorHAnsi"/>
        </w:rPr>
        <w:t>) lub telefonicznie.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 zajęcia należy określić: temat zajęć, termin, wiek i liczbę uczestników, rodzaj szkoły, nazwisko nauczyciela lub opiekuna, z którym przybędzie grupa, telefon kontaktowy.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Zajęcia prowadzimy jedynie dla grup, które dokonały wcześniejszej rezerwacji.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Zajęcia prowadzone są w jednostkach czasowych: 60, 90 lub120 minut.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Rezygnacja z wcześniej zamówionych zajęć może nastąpić najpóźniej 48 godzin przed ustalonym terminem zajęć.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Opłaty za zajęcia muzealne należy uiścić przed rozpoczęciem zajęć w kasie Muzeum.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Wstęp dla opiekunów grup jest bezpłatny.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Grupa zgłoszona do zajęć, winna przybyć do Muzeum punktualnie na ustaloną godzinę.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Spóźnienie przekraczające 15 minut może skutkować odwołaniem zajęć.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Okrycie wierzchnie, torby, plecaki należy zostawić w szatni muzealnej, przed rozpoczęciem zajęć.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Opiekunowie mają obowiązek pozostawać z grupą przez cały czas pobytu w Muzeum.</w:t>
      </w:r>
    </w:p>
    <w:p w:rsidR="003E1FB8" w:rsidRDefault="003E1FB8" w:rsidP="003E1FB8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Opiekunowie przez cały czas trwania wizyty w Muzeum i zajęć edukacyjnych zobowiązani są zapewnić i utrzymać dyscyplinę wśród małoletnich uczestników zajęć oraz sprawują nad nimi pieczę. Prelegentów z ramienia Muzeum nie obciąża obowiązek pieczy nad małoletnimi uczestnikami zajęć. </w:t>
      </w:r>
    </w:p>
    <w:p w:rsidR="003E1FB8" w:rsidRDefault="003E1FB8" w:rsidP="003E1FB8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Muzeum nie ponosi odpowiedzialności za ewentualne szkody na osobie lub mieniu wynikłe z braku właściwego nadzoru nad małoletnimi uczestnikami zajęć edukacyjnych, sprawowanego przez opiekunów zgodnie z punktem poprzedzającym, w tym za szkody wyrządzone przez uczestników zajęć. Za szkody te pełną odpowiedzialność ponoszą inne niż Muzeum osoby fizyczne lub prawne ustalone zgodnie z przepisami Kodeksu cywilnego. </w:t>
      </w:r>
    </w:p>
    <w:p w:rsidR="003E1FB8" w:rsidRDefault="003E1FB8" w:rsidP="003E1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Muzeum zastrzega sobie prawo odmowy przeprowadzenia zajęć bez podania przyczyny z podaniem alternatywnego terminu i/lub tematu zajęć.</w:t>
      </w:r>
    </w:p>
    <w:p w:rsidR="003E1FB8" w:rsidRDefault="003E1FB8" w:rsidP="00190718">
      <w:pPr>
        <w:pStyle w:val="Nagwek2"/>
      </w:pPr>
      <w:r w:rsidRPr="00190718">
        <w:rPr>
          <w:color w:val="auto"/>
        </w:rPr>
        <w:t>II</w:t>
      </w:r>
      <w:r w:rsidR="00841808">
        <w:rPr>
          <w:color w:val="auto"/>
        </w:rPr>
        <w:t xml:space="preserve"> </w:t>
      </w:r>
      <w:r w:rsidRPr="00190718">
        <w:rPr>
          <w:color w:val="auto"/>
        </w:rPr>
        <w:t>Szczególne zasady obowiązujące podczas stanu epidemii</w:t>
      </w:r>
    </w:p>
    <w:p w:rsidR="003E1FB8" w:rsidRDefault="003E1FB8" w:rsidP="003E1FB8">
      <w:pPr>
        <w:rPr>
          <w:rFonts w:asciiTheme="majorHAnsi" w:hAnsiTheme="majorHAnsi" w:cstheme="majorHAnsi"/>
        </w:rPr>
      </w:pPr>
    </w:p>
    <w:p w:rsidR="003E1FB8" w:rsidRDefault="003E1FB8" w:rsidP="003E1F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związku z wprowadzeniem na terytorium Rzeczypospolitej Polskiej stanu epidemii, kierując się ustawowym obowiązkiem zapewnienia maksymalnej ochrony przed zarażeniem, na czas trwania epidemii, Muzeum wprowadza szczególne zasady i regulacje, jak następuje:</w:t>
      </w:r>
    </w:p>
    <w:p w:rsidR="003E1FB8" w:rsidRDefault="003E1FB8" w:rsidP="003E1FB8">
      <w:pPr>
        <w:rPr>
          <w:rFonts w:asciiTheme="majorHAnsi" w:hAnsiTheme="majorHAnsi" w:cstheme="majorHAnsi"/>
        </w:rPr>
      </w:pPr>
    </w:p>
    <w:p w:rsidR="003E1FB8" w:rsidRDefault="003E1FB8" w:rsidP="003E1FB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Osoba dokonująca rezerwacji lekcji/warsztatów – opiekun grupy, staje się osobą odpowiedzialną za bezpośredni kontakt z uczestnikami grupy w sytuacji, w której wystąpi ryzyko kontaktu z osobą chorą na COVID SARS 19 podczas przebywania grupy </w:t>
      </w:r>
      <w:r>
        <w:rPr>
          <w:rFonts w:asciiTheme="majorHAnsi" w:hAnsiTheme="majorHAnsi" w:cstheme="majorHAnsi"/>
          <w:sz w:val="24"/>
          <w:szCs w:val="24"/>
        </w:rPr>
        <w:lastRenderedPageBreak/>
        <w:t>na terenie Muzeum. Odpowiedzialność za aktualność danych kontaktowych/osobowych członków grupy i ich skuteczne poinformowanie, a także w razie konieczności – przekazanie ww. danych służbom epidemicznym – leży wyłącznie po stronie opiekuna grupy.</w:t>
      </w:r>
    </w:p>
    <w:p w:rsidR="003E1FB8" w:rsidRDefault="003E1FB8" w:rsidP="003E1FB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Wszystkie osoby przebywające na terenie Muzeum:</w:t>
      </w:r>
    </w:p>
    <w:p w:rsidR="003E1FB8" w:rsidRDefault="003E1FB8" w:rsidP="003E1FB8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obowiązuje stosowanie płynu odkażającego ręce, znajdującego się w dozownikach w strefie wejścia do budynku lub używania rękawiczek ochronnych.</w:t>
      </w:r>
    </w:p>
    <w:p w:rsidR="003E1FB8" w:rsidRDefault="003E1FB8" w:rsidP="003E1FB8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obowiązek stosowania osłon ust i nosa  (maseczki, chusty, przyłbice).</w:t>
      </w:r>
    </w:p>
    <w:p w:rsidR="003E1FB8" w:rsidRDefault="003E1FB8" w:rsidP="003E1FB8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obowiązek zachowywania wymaganej odległości min 1,5  m  od innych osób, a w przypadku zajmowania uprzednio przygotowanych miejsc siedzących/stojących – stosowanie się do oznaczeń wyłączających.</w:t>
      </w:r>
    </w:p>
    <w:p w:rsidR="003E1FB8" w:rsidRDefault="003E1FB8" w:rsidP="003E1FB8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Uczestnicy warsztatów/lekcji winni nie wykazywać jakichkolwiek symptomów infekcji (katar/kaszel/gorączka). </w:t>
      </w:r>
    </w:p>
    <w:p w:rsidR="003E1FB8" w:rsidRDefault="003E1FB8" w:rsidP="003E1FB8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Prowadzący warsztaty/lekcje może zdecydować o ograniczeniu osobowym warsztatu/lekcji przed jej rozpoczęciem a także w każdym momencie jej trwania – biorąc pod uwagę zachowanie grupy, stosowanie się do wskazówek prowadzącego a także specyfiki warsztatu/lekcji.</w:t>
      </w:r>
    </w:p>
    <w:p w:rsidR="003E1FB8" w:rsidRDefault="003E1FB8" w:rsidP="003E1FB8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Prowadzący warsztaty/lekcje może zdecydować o odwołaniu warsztatu/lekcji przed jej rozpoczęciem a także w każdym momencie jej trwania – kierując się własną oceną ryzyka epidemicznego.</w:t>
      </w:r>
    </w:p>
    <w:p w:rsidR="003E1FB8" w:rsidRDefault="003E1FB8" w:rsidP="003E1FB8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Wprowadzenie oraz zniesienie  regulacji zgodnie z pkt II </w:t>
      </w:r>
      <w:proofErr w:type="spellStart"/>
      <w:r>
        <w:rPr>
          <w:rFonts w:asciiTheme="majorHAnsi" w:hAnsiTheme="majorHAnsi" w:cstheme="majorHAnsi"/>
          <w:sz w:val="24"/>
          <w:szCs w:val="24"/>
        </w:rPr>
        <w:t>ppkt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1. - 5 następuje zgodnie z obowiązującymi na terytorium Rzeczypospolitej Polskiej przepisami prawa oraz na podstawie decyzji Dyrektora Muzeum.</w:t>
      </w:r>
      <w:bookmarkStart w:id="0" w:name="_GoBack"/>
      <w:bookmarkEnd w:id="0"/>
    </w:p>
    <w:p w:rsidR="000367D1" w:rsidRPr="00155CBF" w:rsidRDefault="003E1FB8" w:rsidP="00155CB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Stosowanie się do zasad wymienionych w pkt II  nie zwalnia z obowiązku przestrzegania  zasad wymienionych w pkt I niniejszego Regulaminu.</w:t>
      </w:r>
    </w:p>
    <w:sectPr w:rsidR="000367D1" w:rsidRPr="0015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3544"/>
    <w:multiLevelType w:val="multilevel"/>
    <w:tmpl w:val="DE7E21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22290"/>
    <w:multiLevelType w:val="hybridMultilevel"/>
    <w:tmpl w:val="CED66F5C"/>
    <w:lvl w:ilvl="0" w:tplc="BB1840AC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B8"/>
    <w:rsid w:val="000367D1"/>
    <w:rsid w:val="00155CBF"/>
    <w:rsid w:val="00190718"/>
    <w:rsid w:val="003E1FB8"/>
    <w:rsid w:val="006E2667"/>
    <w:rsid w:val="008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EEC8"/>
  <w15:chartTrackingRefBased/>
  <w15:docId w15:val="{1E4656D8-54C1-4776-9F5B-A035E70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1F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1F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90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07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Kapska.</dc:creator>
  <cp:keywords/>
  <dc:description/>
  <cp:lastModifiedBy>Sławomir Goliasz</cp:lastModifiedBy>
  <cp:revision>5</cp:revision>
  <dcterms:created xsi:type="dcterms:W3CDTF">2020-09-25T12:05:00Z</dcterms:created>
  <dcterms:modified xsi:type="dcterms:W3CDTF">2020-09-25T13:14:00Z</dcterms:modified>
</cp:coreProperties>
</file>